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:rsidR="00BC47C6" w:rsidRDefault="00BC47C6" w:rsidP="00BC47C6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1385453802"/>
          <w:placeholder>
            <w:docPart w:val="68FB88D94ECD4BC583E595760BB25F2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2470C2" w:rsidRPr="00D52355">
            <w:rPr>
              <w:rFonts w:ascii="David" w:hAnsi="David" w:hint="cs"/>
              <w:b/>
              <w:bCs/>
              <w:sz w:val="28"/>
              <w:szCs w:val="28"/>
              <w:u w:val="single"/>
              <w:rtl/>
            </w:rPr>
            <w:t>107/2020</w:t>
          </w:r>
        </w:sdtContent>
      </w:sdt>
      <w:r w:rsidR="002470C2" w:rsidRPr="00D52355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لتلقي خدمات استشارية لبلورة مستند طاقة، تخطيط بنى تحتية وتخزين طاقة لوزارة الطاقة </w:t>
      </w:r>
    </w:p>
    <w:p w:rsidR="002837DC" w:rsidRPr="002470C2" w:rsidRDefault="00BC47C6" w:rsidP="002837DC">
      <w:pPr>
        <w:pStyle w:val="ad"/>
        <w:numPr>
          <w:ilvl w:val="0"/>
          <w:numId w:val="5"/>
        </w:numPr>
        <w:tabs>
          <w:tab w:val="left" w:pos="1445"/>
        </w:tabs>
        <w:spacing w:line="360" w:lineRule="auto"/>
        <w:ind w:left="169"/>
        <w:jc w:val="both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عام</w:t>
      </w:r>
      <w:r w:rsidR="002837DC" w:rsidRPr="002470C2">
        <w:rPr>
          <w:rFonts w:ascii="David" w:hAnsi="David"/>
          <w:b/>
          <w:bCs/>
          <w:sz w:val="28"/>
          <w:szCs w:val="28"/>
          <w:u w:val="single"/>
          <w:rtl/>
        </w:rPr>
        <w:t>:</w:t>
      </w:r>
    </w:p>
    <w:p w:rsidR="00BC47C6" w:rsidRPr="00BC47C6" w:rsidRDefault="00BC47C6" w:rsidP="00BC47C6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تطلب الوزارة، بواسطة فرع كبير للتخطيط البنيوي، بهذا تلقي عروض لتقديم خدمات استشارية لبلورة </w:t>
      </w:r>
      <w:r w:rsidRPr="00BC47C6">
        <w:rPr>
          <w:rFonts w:ascii="David" w:hAnsi="David" w:cs="Arial"/>
          <w:szCs w:val="24"/>
          <w:rtl/>
          <w:lang w:bidi="ar-JO"/>
        </w:rPr>
        <w:t>مستند طاقة، تخطيط بنى تحتية وتخزين طاقة</w:t>
      </w:r>
      <w:r>
        <w:rPr>
          <w:rFonts w:ascii="David" w:hAnsi="David" w:hint="cs"/>
          <w:szCs w:val="24"/>
          <w:rtl/>
        </w:rPr>
        <w:t>.</w:t>
      </w:r>
    </w:p>
    <w:p w:rsidR="00BC488B" w:rsidRPr="00BC488B" w:rsidRDefault="00BC488B" w:rsidP="00BC488B">
      <w:pPr>
        <w:pStyle w:val="ad"/>
        <w:numPr>
          <w:ilvl w:val="2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b/>
          <w:bCs/>
          <w:strike/>
          <w:sz w:val="28"/>
          <w:szCs w:val="28"/>
          <w:u w:val="single"/>
        </w:rPr>
      </w:pPr>
      <w:r>
        <w:rPr>
          <w:rFonts w:cs="Arial" w:hint="cs"/>
          <w:szCs w:val="24"/>
          <w:rtl/>
          <w:lang w:bidi="ar-JO"/>
        </w:rPr>
        <w:t xml:space="preserve">بلورة مستند طاقة يتضمن </w:t>
      </w:r>
      <w:r w:rsidRPr="00BC488B">
        <w:rPr>
          <w:rFonts w:cs="Arial"/>
          <w:szCs w:val="24"/>
          <w:rtl/>
          <w:lang w:bidi="ar-JO"/>
        </w:rPr>
        <w:t xml:space="preserve">مبادئ توجيهية لتعزيز الطاقة المتجددة في المناطق </w:t>
      </w:r>
      <w:r w:rsidRPr="00BC488B">
        <w:rPr>
          <w:rFonts w:cs="Arial" w:hint="cs"/>
          <w:szCs w:val="24"/>
          <w:rtl/>
          <w:lang w:bidi="ar-JO"/>
        </w:rPr>
        <w:t>المبنية،</w:t>
      </w:r>
      <w:r w:rsidRPr="00BC488B">
        <w:rPr>
          <w:rFonts w:cs="Arial"/>
          <w:szCs w:val="24"/>
          <w:rtl/>
          <w:lang w:bidi="ar-JO"/>
        </w:rPr>
        <w:t xml:space="preserve"> وتقليل انبعاثات غازات الاحتباس الحراري في المنطقة </w:t>
      </w:r>
      <w:r w:rsidRPr="00BC488B">
        <w:rPr>
          <w:rFonts w:cs="Arial" w:hint="cs"/>
          <w:szCs w:val="24"/>
          <w:rtl/>
          <w:lang w:bidi="ar-JO"/>
        </w:rPr>
        <w:t>المبنية،</w:t>
      </w:r>
      <w:r w:rsidRPr="00BC488B">
        <w:rPr>
          <w:rFonts w:cs="Arial"/>
          <w:szCs w:val="24"/>
          <w:rtl/>
          <w:lang w:bidi="ar-JO"/>
        </w:rPr>
        <w:t xml:space="preserve"> مع التركيز على </w:t>
      </w:r>
      <w:proofErr w:type="gramStart"/>
      <w:r w:rsidRPr="00BC488B">
        <w:rPr>
          <w:rFonts w:cs="Arial"/>
          <w:szCs w:val="24"/>
          <w:rtl/>
          <w:lang w:bidi="ar-JO"/>
        </w:rPr>
        <w:t>- الأحياء</w:t>
      </w:r>
      <w:proofErr w:type="gramEnd"/>
      <w:r w:rsidRPr="00BC488B">
        <w:rPr>
          <w:rFonts w:cs="Arial"/>
          <w:szCs w:val="24"/>
          <w:rtl/>
          <w:lang w:bidi="ar-JO"/>
        </w:rPr>
        <w:t xml:space="preserve"> </w:t>
      </w:r>
      <w:r w:rsidRPr="00BC488B">
        <w:rPr>
          <w:rFonts w:cs="Arial" w:hint="cs"/>
          <w:szCs w:val="24"/>
          <w:rtl/>
          <w:lang w:bidi="ar-JO"/>
        </w:rPr>
        <w:t>السكنية،</w:t>
      </w:r>
      <w:r w:rsidRPr="00BC488B">
        <w:rPr>
          <w:rFonts w:cs="Arial"/>
          <w:szCs w:val="24"/>
          <w:rtl/>
          <w:lang w:bidi="ar-JO"/>
        </w:rPr>
        <w:t xml:space="preserve"> المجمعات </w:t>
      </w:r>
      <w:r w:rsidRPr="00BC488B">
        <w:rPr>
          <w:rFonts w:cs="Arial" w:hint="cs"/>
          <w:szCs w:val="24"/>
          <w:rtl/>
          <w:lang w:bidi="ar-JO"/>
        </w:rPr>
        <w:t>الصناعية، التوظيفية</w:t>
      </w:r>
      <w:r w:rsidRPr="00BC488B">
        <w:rPr>
          <w:rFonts w:cs="Arial"/>
          <w:szCs w:val="24"/>
          <w:rtl/>
          <w:lang w:bidi="ar-JO"/>
        </w:rPr>
        <w:t xml:space="preserve"> </w:t>
      </w:r>
      <w:r w:rsidRPr="00BC488B">
        <w:rPr>
          <w:rFonts w:cs="Arial" w:hint="cs"/>
          <w:szCs w:val="24"/>
          <w:rtl/>
          <w:lang w:bidi="ar-JO"/>
        </w:rPr>
        <w:t>والتجارية،</w:t>
      </w:r>
      <w:r w:rsidRPr="00BC488B">
        <w:rPr>
          <w:rFonts w:cs="Arial"/>
          <w:szCs w:val="24"/>
          <w:rtl/>
          <w:lang w:bidi="ar-JO"/>
        </w:rPr>
        <w:t xml:space="preserve"> مجمعات </w:t>
      </w:r>
      <w:r>
        <w:rPr>
          <w:rFonts w:cs="Arial" w:hint="cs"/>
          <w:szCs w:val="24"/>
          <w:rtl/>
          <w:lang w:bidi="ar-JO"/>
        </w:rPr>
        <w:t>المواصلات</w:t>
      </w:r>
      <w:r w:rsidRPr="00BC488B">
        <w:rPr>
          <w:rFonts w:cs="Arial"/>
          <w:szCs w:val="24"/>
          <w:rtl/>
          <w:lang w:bidi="ar-JO"/>
        </w:rPr>
        <w:t xml:space="preserve">، </w:t>
      </w:r>
      <w:r>
        <w:rPr>
          <w:rFonts w:cs="Arial" w:hint="cs"/>
          <w:szCs w:val="24"/>
          <w:rtl/>
          <w:lang w:bidi="ar-JO"/>
        </w:rPr>
        <w:t>مباني المزارع،</w:t>
      </w:r>
      <w:r w:rsidRPr="00BC488B">
        <w:rPr>
          <w:rFonts w:cs="Arial"/>
          <w:szCs w:val="24"/>
          <w:rtl/>
          <w:lang w:bidi="ar-JO"/>
        </w:rPr>
        <w:t xml:space="preserve"> </w:t>
      </w:r>
      <w:r w:rsidRPr="00BC488B">
        <w:rPr>
          <w:rFonts w:cs="Arial" w:hint="cs"/>
          <w:szCs w:val="24"/>
          <w:rtl/>
          <w:lang w:bidi="ar-JO"/>
        </w:rPr>
        <w:t>الطرق،</w:t>
      </w:r>
      <w:r>
        <w:rPr>
          <w:rFonts w:cs="Arial" w:hint="cs"/>
          <w:szCs w:val="24"/>
          <w:rtl/>
          <w:lang w:bidi="ar-JO"/>
        </w:rPr>
        <w:t xml:space="preserve"> </w:t>
      </w:r>
      <w:r w:rsidRPr="00BC488B">
        <w:rPr>
          <w:rFonts w:cs="Arial"/>
          <w:szCs w:val="24"/>
          <w:rtl/>
          <w:lang w:bidi="ar-JO"/>
        </w:rPr>
        <w:t xml:space="preserve">مواقف </w:t>
      </w:r>
      <w:r w:rsidRPr="00BC488B">
        <w:rPr>
          <w:rFonts w:cs="Arial" w:hint="cs"/>
          <w:szCs w:val="24"/>
          <w:rtl/>
          <w:lang w:bidi="ar-JO"/>
        </w:rPr>
        <w:t>السيارات،</w:t>
      </w:r>
      <w:r w:rsidRPr="00BC488B">
        <w:rPr>
          <w:rFonts w:cs="Arial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وما شابه ذلك.</w:t>
      </w:r>
    </w:p>
    <w:p w:rsidR="00BC488B" w:rsidRPr="00BC488B" w:rsidRDefault="00BC488B" w:rsidP="002470C2">
      <w:pPr>
        <w:pStyle w:val="ad"/>
        <w:numPr>
          <w:ilvl w:val="2"/>
          <w:numId w:val="6"/>
        </w:num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مرافقة </w:t>
      </w:r>
      <w:r w:rsidRPr="00BC488B">
        <w:rPr>
          <w:rFonts w:ascii="David" w:hAnsi="David" w:cstheme="minorBidi" w:hint="cs"/>
          <w:szCs w:val="24"/>
          <w:u w:val="single"/>
          <w:rtl/>
          <w:lang w:bidi="ar-JO"/>
        </w:rPr>
        <w:t>واستيعاب</w:t>
      </w:r>
      <w:r>
        <w:rPr>
          <w:rFonts w:ascii="David" w:hAnsi="David" w:cstheme="minorBidi" w:hint="cs"/>
          <w:szCs w:val="24"/>
          <w:rtl/>
          <w:lang w:bidi="ar-JO"/>
        </w:rPr>
        <w:t xml:space="preserve"> مستند الطاقة المذكور أعلاه، في البرامج والخطط القانونية، وفي مؤسسات التنظيم المختلفة، بموجب تعليمات المفوض.</w:t>
      </w:r>
    </w:p>
    <w:p w:rsidR="00BC488B" w:rsidRPr="00BC488B" w:rsidRDefault="00BC488B" w:rsidP="00BC488B">
      <w:pPr>
        <w:pStyle w:val="ad"/>
        <w:numPr>
          <w:ilvl w:val="2"/>
          <w:numId w:val="6"/>
        </w:num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مرافقة </w:t>
      </w:r>
      <w:r w:rsidRPr="00BC488B">
        <w:rPr>
          <w:rFonts w:ascii="David" w:hAnsi="David" w:cstheme="minorBidi" w:hint="cs"/>
          <w:szCs w:val="24"/>
          <w:u w:val="single"/>
          <w:rtl/>
          <w:lang w:bidi="ar-JO"/>
        </w:rPr>
        <w:t>تطبيق</w:t>
      </w:r>
      <w:r>
        <w:rPr>
          <w:rFonts w:ascii="David" w:hAnsi="David" w:cstheme="minorBidi" w:hint="cs"/>
          <w:szCs w:val="24"/>
          <w:rtl/>
          <w:lang w:bidi="ar-JO"/>
        </w:rPr>
        <w:t xml:space="preserve"> البرامج والخطط القانونية، التي تم فيها استيعاب مستند الطاقة في حالة تطلب الأمر ذلك، وكذلك فحص وتحديث المستند من حين لآخر.</w:t>
      </w:r>
    </w:p>
    <w:p w:rsidR="0008086F" w:rsidRPr="0008086F" w:rsidRDefault="0008086F" w:rsidP="0008086F">
      <w:pPr>
        <w:pStyle w:val="ad"/>
        <w:numPr>
          <w:ilvl w:val="2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>
        <w:rPr>
          <w:rFonts w:cstheme="minorBidi" w:hint="cs"/>
          <w:szCs w:val="24"/>
          <w:rtl/>
          <w:lang w:bidi="ar-JO"/>
        </w:rPr>
        <w:t>تخطيط قانوني لقطاعات ومنشآت البنى التحتية بموجب طلبات المفوض والكل بموجب المفصل في مستندات المناقصة.</w:t>
      </w:r>
    </w:p>
    <w:p w:rsidR="00A75338" w:rsidRPr="002470C2" w:rsidRDefault="00A75338" w:rsidP="002470C2">
      <w:pPr>
        <w:pStyle w:val="ad"/>
        <w:tabs>
          <w:tab w:val="left" w:pos="1445"/>
        </w:tabs>
        <w:spacing w:line="360" w:lineRule="auto"/>
        <w:ind w:left="736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08086F" w:rsidRPr="002837DC" w:rsidRDefault="0008086F" w:rsidP="0008086F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rtl/>
        </w:rPr>
      </w:pPr>
      <w:r>
        <w:rPr>
          <w:rFonts w:cs="Arial" w:hint="cs"/>
          <w:szCs w:val="24"/>
          <w:rtl/>
          <w:lang w:bidi="ar-SA"/>
        </w:rPr>
        <w:t>تشمل مستندات المناقصة وصف مفصل للأعمال المطلوبة، شروط الاشتراك بالمناقصة، معايير اختيار العرض الفائز وأيضاً صيغة العقد التي ستوقع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>الطاقة</w:t>
      </w:r>
      <w:r>
        <w:rPr>
          <w:rFonts w:cs="Arial" w:hint="cs"/>
          <w:szCs w:val="24"/>
          <w:rtl/>
          <w:lang w:bidi="ar-JO"/>
        </w:rPr>
        <w:t xml:space="preserve"> على الانترنت على العنوان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proofErr w:type="gramStart"/>
        <w:r w:rsidRPr="002837DC">
          <w:rPr>
            <w:rStyle w:val="Hyperlink"/>
            <w:color w:val="auto"/>
            <w:szCs w:val="24"/>
          </w:rPr>
          <w:t>www.energy.gov.il</w:t>
        </w:r>
      </w:hyperlink>
      <w:r w:rsidRPr="002837DC">
        <w:rPr>
          <w:szCs w:val="24"/>
        </w:rPr>
        <w:t xml:space="preserve"> </w:t>
      </w:r>
      <w:r w:rsidRPr="002837DC">
        <w:rPr>
          <w:rFonts w:hint="cs"/>
          <w:szCs w:val="24"/>
          <w:rtl/>
        </w:rPr>
        <w:t>.</w:t>
      </w:r>
      <w:proofErr w:type="gramEnd"/>
    </w:p>
    <w:p w:rsidR="0008086F" w:rsidRPr="002837DC" w:rsidRDefault="0008086F" w:rsidP="0008086F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F101CA">
        <w:rPr>
          <w:rFonts w:ascii="Arial" w:hAnsi="Arial" w:cs="Arial"/>
          <w:szCs w:val="24"/>
          <w:rtl/>
          <w:lang w:bidi="ar-SA"/>
        </w:rPr>
        <w:t>يجب إدخال مغلف المناقصة لصندوق المناقصات</w:t>
      </w:r>
      <w:r w:rsidRPr="00986F53">
        <w:rPr>
          <w:rFonts w:hint="cs"/>
          <w:szCs w:val="24"/>
          <w:rtl/>
        </w:rPr>
        <w:t xml:space="preserve"> </w:t>
      </w:r>
      <w:r w:rsidRPr="00986F53">
        <w:rPr>
          <w:rFonts w:cs="Arial" w:hint="cs"/>
          <w:szCs w:val="24"/>
          <w:rtl/>
          <w:lang w:bidi="ar-JO"/>
        </w:rPr>
        <w:t>رقم</w:t>
      </w:r>
      <w:r w:rsidRPr="00986F53">
        <w:rPr>
          <w:rFonts w:hint="cs"/>
          <w:szCs w:val="24"/>
          <w:rtl/>
        </w:rPr>
        <w:t xml:space="preserve"> 4</w:t>
      </w:r>
      <w:r w:rsidRPr="00986F53">
        <w:rPr>
          <w:rFonts w:ascii="Arial" w:hAnsi="Arial" w:cs="Arial"/>
          <w:szCs w:val="24"/>
          <w:rtl/>
          <w:lang w:bidi="ar-SA"/>
        </w:rPr>
        <w:t xml:space="preserve">، </w:t>
      </w:r>
      <w:r w:rsidRPr="00F101CA">
        <w:rPr>
          <w:rFonts w:ascii="Arial" w:hAnsi="Arial" w:cs="Arial"/>
          <w:szCs w:val="24"/>
          <w:rtl/>
          <w:lang w:bidi="ar-SA"/>
        </w:rPr>
        <w:t xml:space="preserve">الموجود في وزارة الطاقة، </w:t>
      </w:r>
      <w:r>
        <w:rPr>
          <w:rFonts w:ascii="Arial" w:hAnsi="Arial" w:cs="Arial" w:hint="cs"/>
          <w:szCs w:val="24"/>
          <w:rtl/>
          <w:lang w:bidi="ar-JO"/>
        </w:rPr>
        <w:t xml:space="preserve">في </w:t>
      </w:r>
      <w:r>
        <w:rPr>
          <w:rFonts w:ascii="Arial" w:hAnsi="Arial" w:cs="Arial" w:hint="cs"/>
          <w:szCs w:val="24"/>
          <w:rtl/>
          <w:lang w:bidi="ar-LB"/>
        </w:rPr>
        <w:t>شارع بنك إسرائيل 7، القدس</w:t>
      </w:r>
      <w:r>
        <w:rPr>
          <w:rFonts w:ascii="Arial" w:hAnsi="Arial" w:cs="Arial" w:hint="cs"/>
          <w:szCs w:val="24"/>
          <w:rtl/>
          <w:lang w:bidi="ar-JO"/>
        </w:rPr>
        <w:t xml:space="preserve">، الطابق </w:t>
      </w:r>
      <w:proofErr w:type="gramStart"/>
      <w:r>
        <w:rPr>
          <w:rFonts w:ascii="Arial" w:hAnsi="Arial" w:cs="Arial" w:hint="cs"/>
          <w:szCs w:val="24"/>
          <w:rtl/>
          <w:lang w:bidi="ar-JO"/>
        </w:rPr>
        <w:t>1- ،</w:t>
      </w:r>
      <w:proofErr w:type="gramEnd"/>
      <w:r>
        <w:rPr>
          <w:rFonts w:ascii="Arial" w:hAnsi="Arial" w:cs="Arial" w:hint="cs"/>
          <w:szCs w:val="24"/>
          <w:rtl/>
          <w:lang w:bidi="ar-LB"/>
        </w:rPr>
        <w:t xml:space="preserve"> حتى موعد أقصاه تاريخ</w:t>
      </w:r>
      <w:r w:rsidRPr="002837DC">
        <w:rPr>
          <w:rFonts w:hint="cs"/>
          <w:szCs w:val="24"/>
          <w:rtl/>
        </w:rPr>
        <w:t xml:space="preserve"> </w:t>
      </w:r>
      <w:r w:rsidRPr="002470C2">
        <w:rPr>
          <w:rFonts w:hint="cs"/>
          <w:b/>
          <w:bCs/>
          <w:szCs w:val="24"/>
          <w:u w:val="single"/>
          <w:rtl/>
        </w:rPr>
        <w:t xml:space="preserve">15.7.2021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Pr="002837DC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07AF2" w:rsidRPr="002470C2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:rsidR="0008086F" w:rsidRDefault="0008086F" w:rsidP="0008086F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المُلزم.</w:t>
      </w:r>
      <w:r>
        <w:rPr>
          <w:rFonts w:cstheme="minorBidi" w:hint="cs"/>
          <w:rtl/>
          <w:lang w:bidi="ar-SA"/>
        </w:rPr>
        <w:t xml:space="preserve"> </w:t>
      </w:r>
    </w:p>
    <w:p w:rsidR="0008086F" w:rsidRPr="002837DC" w:rsidRDefault="0008086F" w:rsidP="0008086F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08086F" w:rsidRPr="00185CFA" w:rsidRDefault="0008086F" w:rsidP="0008086F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08086F" w:rsidRDefault="0008086F" w:rsidP="0008086F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>
        <w:rPr>
          <w:rFonts w:cs="Arial" w:hint="cs"/>
          <w:szCs w:val="24"/>
          <w:rtl/>
        </w:rPr>
        <w:t xml:space="preserve"> 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Pr="002837DC">
        <w:rPr>
          <w:rFonts w:hint="cs"/>
          <w:b/>
          <w:bCs/>
          <w:szCs w:val="24"/>
          <w:u w:val="single"/>
          <w:rtl/>
        </w:rPr>
        <w:t xml:space="preserve"> </w:t>
      </w:r>
      <w:r w:rsidRPr="002470C2">
        <w:rPr>
          <w:rFonts w:hint="cs"/>
          <w:b/>
          <w:bCs/>
          <w:szCs w:val="24"/>
          <w:u w:val="single"/>
          <w:rtl/>
        </w:rPr>
        <w:t xml:space="preserve">17.6.2021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في ملف</w:t>
      </w:r>
      <w:r w:rsidRPr="002837DC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فقط،</w:t>
      </w:r>
      <w:r>
        <w:rPr>
          <w:rFonts w:cs="Arial" w:hint="cs"/>
          <w:szCs w:val="24"/>
          <w:rtl/>
          <w:lang w:bidi="ar-SA"/>
        </w:rPr>
        <w:t xml:space="preserve"> 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 xml:space="preserve">العنوان </w:t>
      </w:r>
      <w:r w:rsidRPr="009C7B5F">
        <w:rPr>
          <w:rFonts w:hint="cs"/>
          <w:szCs w:val="24"/>
          <w:rtl/>
        </w:rPr>
        <w:t>:</w:t>
      </w:r>
      <w:proofErr w:type="gramEnd"/>
      <w:hyperlink r:id="rId13" w:history="1">
        <w:r w:rsidRPr="009C7B5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107AF2" w:rsidRPr="002470C2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107AF2" w:rsidRPr="002470C2" w:rsidRDefault="00107AF2" w:rsidP="00107AF2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08086F" w:rsidRDefault="0008086F" w:rsidP="0008086F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JO"/>
        </w:rPr>
      </w:pPr>
      <w:r>
        <w:rPr>
          <w:rFonts w:cs="Arial" w:hint="cs"/>
          <w:szCs w:val="24"/>
          <w:rtl/>
          <w:lang w:bidi="ar-SA"/>
        </w:rPr>
        <w:lastRenderedPageBreak/>
        <w:t>ينشر تركيز للأسئلة والأجوبة في موقع دائرة المشتريات الحكومي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ابتداء من تاريخ </w:t>
      </w:r>
      <w:r w:rsidRPr="002470C2">
        <w:rPr>
          <w:rFonts w:hint="cs"/>
          <w:b/>
          <w:bCs/>
          <w:szCs w:val="24"/>
          <w:u w:val="single"/>
          <w:rtl/>
        </w:rPr>
        <w:t xml:space="preserve">29.6.2021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العروض.</w:t>
      </w:r>
      <w:r>
        <w:rPr>
          <w:rFonts w:cstheme="minorBidi" w:hint="cs"/>
          <w:rtl/>
          <w:lang w:bidi="ar-SA"/>
        </w:rPr>
        <w:t xml:space="preserve"> </w:t>
      </w:r>
    </w:p>
    <w:p w:rsidR="0008086F" w:rsidRDefault="0008086F" w:rsidP="0008086F">
      <w:pPr>
        <w:tabs>
          <w:tab w:val="left" w:pos="9355"/>
        </w:tabs>
        <w:spacing w:line="360" w:lineRule="auto"/>
        <w:jc w:val="both"/>
        <w:rPr>
          <w:szCs w:val="24"/>
          <w:rtl/>
          <w:lang w:bidi="ar-SA"/>
        </w:rPr>
      </w:pPr>
    </w:p>
    <w:p w:rsidR="0008086F" w:rsidRDefault="0008086F" w:rsidP="0008086F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107AF2" w:rsidRPr="002470C2" w:rsidRDefault="00107AF2" w:rsidP="00107AF2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:rsidR="00107AF2" w:rsidRPr="002837DC" w:rsidRDefault="00107AF2" w:rsidP="00107AF2">
      <w:pPr>
        <w:spacing w:line="360" w:lineRule="auto"/>
        <w:rPr>
          <w:b/>
          <w:bCs/>
          <w:color w:val="FF0000"/>
          <w:szCs w:val="24"/>
          <w:u w:val="single"/>
          <w:rtl/>
        </w:rPr>
      </w:pPr>
    </w:p>
    <w:p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937" w:rsidRDefault="00DF2937">
      <w:r>
        <w:separator/>
      </w:r>
    </w:p>
  </w:endnote>
  <w:endnote w:type="continuationSeparator" w:id="0">
    <w:p w:rsidR="00DF2937" w:rsidRDefault="00DF2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937" w:rsidRDefault="00DF2937">
      <w:r>
        <w:separator/>
      </w:r>
    </w:p>
  </w:footnote>
  <w:footnote w:type="continuationSeparator" w:id="0">
    <w:p w:rsidR="00DF2937" w:rsidRDefault="00DF2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91F47" w:rsidRPr="00B91F47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C6" w:rsidRPr="00060609" w:rsidRDefault="00BC47C6" w:rsidP="00BC47C6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BC47C6" w:rsidRDefault="00BC47C6" w:rsidP="00BC47C6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086F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70C2"/>
    <w:rsid w:val="00264255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1831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4D30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E6C46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91F47"/>
    <w:rsid w:val="00B931F2"/>
    <w:rsid w:val="00BA47B7"/>
    <w:rsid w:val="00BC0E05"/>
    <w:rsid w:val="00BC1CFE"/>
    <w:rsid w:val="00BC47C6"/>
    <w:rsid w:val="00BC488B"/>
    <w:rsid w:val="00BC5CC1"/>
    <w:rsid w:val="00BF39D6"/>
    <w:rsid w:val="00BF4B32"/>
    <w:rsid w:val="00BF712F"/>
    <w:rsid w:val="00C0686B"/>
    <w:rsid w:val="00C121AA"/>
    <w:rsid w:val="00C15681"/>
    <w:rsid w:val="00C25D02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3AB"/>
    <w:rsid w:val="00DE05FC"/>
    <w:rsid w:val="00DF0CCE"/>
    <w:rsid w:val="00DF2937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8FB88D94ECD4BC583E595760BB25F2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0100874-B502-4BAE-AFAA-5E8A188D1A1B}"/>
      </w:docPartPr>
      <w:docPartBody>
        <w:p w:rsidR="006F6176" w:rsidRDefault="008D7181" w:rsidP="008D7181">
          <w:pPr>
            <w:pStyle w:val="68FB88D94ECD4BC583E595760BB25F2F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24651A"/>
    <w:rsid w:val="00293E92"/>
    <w:rsid w:val="003823E3"/>
    <w:rsid w:val="006C632D"/>
    <w:rsid w:val="006F6176"/>
    <w:rsid w:val="00790A1C"/>
    <w:rsid w:val="008D7181"/>
    <w:rsid w:val="00A70206"/>
    <w:rsid w:val="00C06FAE"/>
    <w:rsid w:val="00D97866"/>
    <w:rsid w:val="00E063DC"/>
    <w:rsid w:val="00E71AC6"/>
    <w:rsid w:val="00F8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8D7181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חת_164_2021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24 במאי 2021</DocumentCreateDateEnglish>
    <DocumentCreateDateHebrew xmlns="8f5b83e0-a1d3-486c-bd07-833a425c74af">י"ג בסיון התשפ"א</DocumentCreateDateHebrew>
    <SubjectDocument xmlns="8f5b83e0-a1d3-486c-bd07-833a425c74af">פרסום עברית מכרז   107-20 לקבלת שירותי ייעוץ לגיבוש מסמך אנרגיה, תכנון תשתיות ואגירת 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24/05/2021 03:04;24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164</CounterString>
    <LastLockUser xmlns="8f5b83e0-a1d3-486c-bd07-833a425c74af" xsi:nil="true"/>
    <LastCheckOutDate xmlns="8f5b83e0-a1d3-486c-bd07-833a425c74af">24/05/2021 03:04;27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HT_164_2021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2021-05-24T00:00:00+00:00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BBA9734-63BB-4A9A-9001-6E73F2C09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1764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2021-05-24T12:10:00Z</cp:lastPrinted>
  <dcterms:created xsi:type="dcterms:W3CDTF">2021-05-26T10:24:00Z</dcterms:created>
  <dcterms:modified xsi:type="dcterms:W3CDTF">2021-05-26T10:24:00Z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